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475A" w14:textId="64EF948A" w:rsidR="00F208F4" w:rsidRPr="00F208F4" w:rsidRDefault="00766518" w:rsidP="00F208F4">
      <w:pPr>
        <w:jc w:val="center"/>
        <w:rPr>
          <w:b/>
        </w:rPr>
      </w:pPr>
      <w:r>
        <w:rPr>
          <w:b/>
        </w:rPr>
        <w:t>P</w:t>
      </w:r>
      <w:r w:rsidR="00F208F4" w:rsidRPr="00F208F4">
        <w:rPr>
          <w:b/>
        </w:rPr>
        <w:t>EEM 202</w:t>
      </w:r>
      <w:r w:rsidR="00E27B0E">
        <w:rPr>
          <w:b/>
        </w:rPr>
        <w:t>1</w:t>
      </w:r>
      <w:r w:rsidR="00F208F4" w:rsidRPr="00F208F4">
        <w:rPr>
          <w:b/>
        </w:rPr>
        <w:t xml:space="preserve"> Infection Control Announcement</w:t>
      </w:r>
    </w:p>
    <w:p w14:paraId="2A482E59" w14:textId="7CB7CB62" w:rsidR="00CA6CD1" w:rsidRPr="00CA6CD1" w:rsidRDefault="00CA6CD1" w:rsidP="00CA6CD1">
      <w:pPr>
        <w:widowControl/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CA6CD1">
        <w:rPr>
          <w:rFonts w:eastAsia="Times New Roman" w:cstheme="minorHAnsi"/>
          <w:color w:val="5D5D5D"/>
          <w:kern w:val="0"/>
          <w:szCs w:val="24"/>
        </w:rPr>
        <w:t xml:space="preserve">Owing </w:t>
      </w:r>
      <w:r w:rsidR="00766518">
        <w:rPr>
          <w:rFonts w:eastAsia="Times New Roman" w:cstheme="minorHAnsi"/>
          <w:color w:val="5D5D5D"/>
          <w:kern w:val="0"/>
          <w:szCs w:val="24"/>
        </w:rPr>
        <w:t>to the global and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 local </w:t>
      </w:r>
      <w:r w:rsidRPr="00CA6CD1">
        <w:rPr>
          <w:rFonts w:eastAsia="Times New Roman" w:cstheme="minorHAnsi"/>
          <w:color w:val="5D5D5D"/>
          <w:kern w:val="0"/>
          <w:szCs w:val="24"/>
        </w:rPr>
        <w:t>outbreak of C</w:t>
      </w:r>
      <w:r w:rsidR="000A273D">
        <w:rPr>
          <w:rFonts w:eastAsia="Times New Roman" w:cstheme="minorHAnsi"/>
          <w:color w:val="5D5D5D"/>
          <w:kern w:val="0"/>
          <w:szCs w:val="24"/>
        </w:rPr>
        <w:t>OVID</w:t>
      </w:r>
      <w:r w:rsidRPr="00CA6CD1">
        <w:rPr>
          <w:rFonts w:eastAsia="Times New Roman" w:cstheme="minorHAnsi"/>
          <w:color w:val="5D5D5D"/>
          <w:kern w:val="0"/>
          <w:szCs w:val="24"/>
        </w:rPr>
        <w:t>-19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, </w:t>
      </w:r>
      <w:r w:rsidRPr="00CA6CD1">
        <w:rPr>
          <w:rFonts w:eastAsia="Times New Roman" w:cstheme="minorHAnsi"/>
          <w:color w:val="5D5D5D"/>
          <w:kern w:val="0"/>
          <w:szCs w:val="24"/>
        </w:rPr>
        <w:t>the College would like to announce the following infection control measures:</w:t>
      </w:r>
    </w:p>
    <w:p w14:paraId="144A7FD8" w14:textId="77777777" w:rsidR="00766518" w:rsidRDefault="00CA6CD1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>Candidate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s, examiners, admin staff and helpers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are required to declare their health status prior to the Examination by sign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ing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 declaration form 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(Please see the attached form).</w:t>
      </w:r>
    </w:p>
    <w:p w14:paraId="7871FC93" w14:textId="79F0D7A4" w:rsidR="00CA6CD1" w:rsidRPr="00766518" w:rsidRDefault="00797BA6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 xml:space="preserve">All </w:t>
      </w:r>
      <w:r w:rsidR="00766518" w:rsidRPr="00766518">
        <w:rPr>
          <w:rFonts w:eastAsia="Times New Roman" w:cstheme="minorHAnsi"/>
          <w:color w:val="5D5D5D"/>
          <w:kern w:val="0"/>
          <w:szCs w:val="24"/>
        </w:rPr>
        <w:t>person</w:t>
      </w:r>
      <w:r w:rsidR="00766518">
        <w:rPr>
          <w:rFonts w:eastAsia="Times New Roman" w:cstheme="minorHAnsi"/>
          <w:color w:val="5D5D5D"/>
          <w:kern w:val="0"/>
          <w:szCs w:val="24"/>
        </w:rPr>
        <w:t>nel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must have t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>emperature measurement prior entering the examination venue on the day of the exam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>A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forehead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37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 will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be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subjected to a tympanic temperature </w:t>
      </w:r>
      <w:r w:rsidRPr="00766518">
        <w:rPr>
          <w:rFonts w:eastAsia="Times New Roman" w:cstheme="minorHAnsi"/>
          <w:color w:val="5D5D5D"/>
          <w:kern w:val="0"/>
          <w:szCs w:val="24"/>
        </w:rPr>
        <w:t>confirmation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Personnel with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a tympanic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of 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38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will not be allowed to take the exam</w:t>
      </w:r>
      <w:r w:rsidRPr="00766518">
        <w:rPr>
          <w:rFonts w:eastAsia="微軟正黑體" w:cstheme="minorHAnsi"/>
          <w:color w:val="5D5D5D"/>
          <w:kern w:val="0"/>
          <w:szCs w:val="24"/>
        </w:rPr>
        <w:t xml:space="preserve"> or enter the examination venue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. There will be no </w:t>
      </w:r>
      <w:r w:rsidRPr="00766518">
        <w:rPr>
          <w:rFonts w:eastAsia="微軟正黑體" w:cstheme="minorHAnsi"/>
          <w:color w:val="5D5D5D"/>
          <w:kern w:val="0"/>
          <w:szCs w:val="24"/>
        </w:rPr>
        <w:t>make-up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examination for fever candidates this year and refund will be arranged. </w:t>
      </w:r>
    </w:p>
    <w:p w14:paraId="278D9E13" w14:textId="77777777" w:rsidR="00766518" w:rsidRDefault="00797BA6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797BA6">
        <w:rPr>
          <w:rFonts w:eastAsia="Times New Roman" w:cstheme="minorHAnsi" w:hint="eastAsia"/>
          <w:color w:val="5D5D5D"/>
          <w:kern w:val="0"/>
          <w:szCs w:val="24"/>
        </w:rPr>
        <w:t xml:space="preserve">Candidates, examiners, admin staff and helpers </w:t>
      </w:r>
      <w:r w:rsidR="00CA6CD1">
        <w:rPr>
          <w:rFonts w:eastAsia="Times New Roman" w:cstheme="minorHAnsi"/>
          <w:color w:val="5D5D5D"/>
          <w:kern w:val="0"/>
          <w:szCs w:val="24"/>
        </w:rPr>
        <w:t xml:space="preserve">are expected to wear a surgical mask all the time during the examination and perform hand hygiene as necessary. Limited amount of surgical mask and alcohol hand-rub will be provided </w:t>
      </w:r>
      <w:r>
        <w:rPr>
          <w:rFonts w:eastAsia="Times New Roman" w:cstheme="minorHAnsi"/>
          <w:color w:val="5D5D5D"/>
          <w:kern w:val="0"/>
          <w:szCs w:val="24"/>
        </w:rPr>
        <w:t>in the examination venue</w:t>
      </w:r>
      <w:r w:rsidR="00CA6CD1">
        <w:rPr>
          <w:rFonts w:eastAsia="Times New Roman" w:cstheme="minorHAnsi"/>
          <w:color w:val="5D5D5D"/>
          <w:kern w:val="0"/>
          <w:szCs w:val="24"/>
        </w:rPr>
        <w:t>.</w:t>
      </w:r>
    </w:p>
    <w:p w14:paraId="47F37EED" w14:textId="55E4CB8B" w:rsidR="00CA6CD1" w:rsidRPr="00EB1957" w:rsidRDefault="00766518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b/>
          <w:color w:val="5D5D5D"/>
          <w:kern w:val="0"/>
          <w:szCs w:val="24"/>
        </w:rPr>
      </w:pP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Candidates or staffs who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are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 under compulsory quarantine or medical surveillance ordered by the Department of Health of Hong Kong are required to inform the College staffs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as soon as possible</w:t>
      </w:r>
      <w:r w:rsidR="00EB1957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(Tel: 2871 8877)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>.</w:t>
      </w:r>
      <w:r w:rsidR="00CA6CD1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</w:t>
      </w:r>
    </w:p>
    <w:p w14:paraId="635916BF" w14:textId="7CCD49C5" w:rsidR="00CA6CD1" w:rsidRDefault="00CA6CD1" w:rsidP="00CA6CD1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208F4" w:rsidRPr="00F208F4" w14:paraId="00FF0491" w14:textId="77777777" w:rsidTr="00F208F4">
        <w:trPr>
          <w:jc w:val="center"/>
        </w:trPr>
        <w:tc>
          <w:tcPr>
            <w:tcW w:w="0" w:type="auto"/>
            <w:vAlign w:val="center"/>
            <w:hideMark/>
          </w:tcPr>
          <w:p w14:paraId="6BCA969E" w14:textId="77777777" w:rsidR="00F208F4" w:rsidRPr="00CA6CD1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  <w:r>
              <w:br w:type="page"/>
            </w:r>
          </w:p>
          <w:p w14:paraId="5601278E" w14:textId="77777777" w:rsidR="00CA6CD1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</w:p>
          <w:p w14:paraId="05574BAE" w14:textId="77777777" w:rsidR="00CA6CD1" w:rsidRPr="00F208F4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</w:p>
        </w:tc>
      </w:tr>
    </w:tbl>
    <w:p w14:paraId="525EE48C" w14:textId="77777777" w:rsidR="00CA6CD1" w:rsidRDefault="00CA6CD1" w:rsidP="00F208F4">
      <w:pPr>
        <w:rPr>
          <w:rFonts w:cstheme="minorHAnsi"/>
        </w:rPr>
      </w:pPr>
    </w:p>
    <w:p w14:paraId="1D72BFB4" w14:textId="77777777" w:rsidR="00CA6CD1" w:rsidRDefault="00CA6CD1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56313076" w14:textId="7182507C" w:rsidR="00CA6CD1" w:rsidRDefault="00766518" w:rsidP="00F208F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</w:t>
      </w:r>
      <w:r w:rsidR="00CA6CD1" w:rsidRPr="00CA6CD1">
        <w:rPr>
          <w:rFonts w:cstheme="minorHAnsi"/>
          <w:b/>
        </w:rPr>
        <w:t>EEM 202</w:t>
      </w:r>
      <w:r w:rsidR="00EE3D8B">
        <w:rPr>
          <w:rFonts w:cstheme="minorHAnsi"/>
          <w:b/>
        </w:rPr>
        <w:t>1</w:t>
      </w:r>
      <w:bookmarkStart w:id="0" w:name="_GoBack"/>
      <w:bookmarkEnd w:id="0"/>
      <w:r w:rsidR="00CA6CD1" w:rsidRPr="00CA6CD1">
        <w:rPr>
          <w:rFonts w:cstheme="minorHAnsi" w:hint="eastAsia"/>
          <w:b/>
        </w:rPr>
        <w:t xml:space="preserve"> </w:t>
      </w:r>
      <w:r w:rsidR="00CA6CD1" w:rsidRPr="00CA6CD1">
        <w:rPr>
          <w:rFonts w:cstheme="minorHAnsi"/>
          <w:b/>
        </w:rPr>
        <w:t>Infection Control declaration form</w:t>
      </w:r>
    </w:p>
    <w:p w14:paraId="381CF110" w14:textId="77777777" w:rsidR="00CA6CD1" w:rsidRDefault="00CA6CD1" w:rsidP="00F208F4">
      <w:pPr>
        <w:rPr>
          <w:rFonts w:cstheme="minorHAnsi"/>
          <w:b/>
        </w:rPr>
      </w:pPr>
    </w:p>
    <w:p w14:paraId="4958D69E" w14:textId="77777777" w:rsidR="00CA6CD1" w:rsidRDefault="00CA6CD1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P</w:t>
      </w:r>
      <w:r>
        <w:rPr>
          <w:rFonts w:cstheme="minorHAnsi"/>
          <w:b/>
        </w:rPr>
        <w:t>lease circle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13"/>
      </w:tblGrid>
      <w:tr w:rsidR="00CA6CD1" w14:paraId="3E2037DB" w14:textId="77777777" w:rsidTr="00CA6CD1">
        <w:tc>
          <w:tcPr>
            <w:tcW w:w="5949" w:type="dxa"/>
          </w:tcPr>
          <w:p w14:paraId="702E4323" w14:textId="77777777" w:rsidR="00CA6CD1" w:rsidRPr="00CA6CD1" w:rsidRDefault="00CA6CD1" w:rsidP="00CA6CD1">
            <w:pPr>
              <w:pStyle w:val="a3"/>
              <w:numPr>
                <w:ilvl w:val="0"/>
                <w:numId w:val="4"/>
              </w:numPr>
              <w:ind w:leftChars="0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I</w:t>
            </w:r>
            <w:r>
              <w:rPr>
                <w:rFonts w:cstheme="minorHAnsi"/>
                <w:b/>
              </w:rPr>
              <w:t xml:space="preserve"> am having a fever</w:t>
            </w:r>
          </w:p>
        </w:tc>
        <w:tc>
          <w:tcPr>
            <w:tcW w:w="1134" w:type="dxa"/>
          </w:tcPr>
          <w:p w14:paraId="39D28A74" w14:textId="77777777" w:rsidR="00CA6CD1" w:rsidRPr="00242BBA" w:rsidRDefault="00242BBA" w:rsidP="00F208F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5D165DFA" w14:textId="77777777" w:rsidR="00CA6CD1" w:rsidRPr="00242BBA" w:rsidRDefault="00242BBA" w:rsidP="00F208F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13AF4A61" w14:textId="77777777" w:rsidTr="00CA6CD1">
        <w:tc>
          <w:tcPr>
            <w:tcW w:w="5949" w:type="dxa"/>
          </w:tcPr>
          <w:p w14:paraId="750BA5F2" w14:textId="77777777" w:rsidR="00242BBA" w:rsidRPr="00CA6CD1" w:rsidRDefault="00242BBA" w:rsidP="00242BBA">
            <w:pPr>
              <w:pStyle w:val="a3"/>
              <w:numPr>
                <w:ilvl w:val="0"/>
                <w:numId w:val="4"/>
              </w:numPr>
              <w:ind w:leftChars="0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I</w:t>
            </w:r>
            <w:r>
              <w:rPr>
                <w:rFonts w:cstheme="minorHAnsi"/>
                <w:b/>
              </w:rPr>
              <w:t xml:space="preserve"> am having chest infection</w:t>
            </w:r>
          </w:p>
        </w:tc>
        <w:tc>
          <w:tcPr>
            <w:tcW w:w="1134" w:type="dxa"/>
          </w:tcPr>
          <w:p w14:paraId="5AEA2980" w14:textId="77777777" w:rsidR="00242BBA" w:rsidRPr="00242BBA" w:rsidRDefault="00242BBA" w:rsidP="00242BB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447059D" w14:textId="77777777" w:rsidR="00242BBA" w:rsidRPr="00242BBA" w:rsidRDefault="00242BBA" w:rsidP="00242BB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797BA6" w14:paraId="0EDA2A45" w14:textId="77777777" w:rsidTr="00CA6CD1">
        <w:tc>
          <w:tcPr>
            <w:tcW w:w="5949" w:type="dxa"/>
          </w:tcPr>
          <w:p w14:paraId="59AF058E" w14:textId="6A6190E8" w:rsidR="00797BA6" w:rsidRDefault="00797BA6" w:rsidP="00242BBA">
            <w:pPr>
              <w:pStyle w:val="a3"/>
              <w:numPr>
                <w:ilvl w:val="0"/>
                <w:numId w:val="4"/>
              </w:numPr>
              <w:ind w:leftChars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am having a new onset of ILI symptom / acute diarrhoea</w:t>
            </w:r>
          </w:p>
        </w:tc>
        <w:tc>
          <w:tcPr>
            <w:tcW w:w="1134" w:type="dxa"/>
          </w:tcPr>
          <w:p w14:paraId="2A74EF21" w14:textId="65F9FDFF" w:rsidR="00797BA6" w:rsidRDefault="00797BA6" w:rsidP="00242B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</w:p>
        </w:tc>
        <w:tc>
          <w:tcPr>
            <w:tcW w:w="1213" w:type="dxa"/>
          </w:tcPr>
          <w:p w14:paraId="630696F5" w14:textId="79D0F8CD" w:rsidR="00797BA6" w:rsidRDefault="00797BA6" w:rsidP="00242BB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42BBA" w14:paraId="52E0403C" w14:textId="77777777" w:rsidTr="00CA6CD1">
        <w:tc>
          <w:tcPr>
            <w:tcW w:w="5949" w:type="dxa"/>
          </w:tcPr>
          <w:p w14:paraId="46C525C2" w14:textId="77777777" w:rsidR="00242BBA" w:rsidRPr="00CA6CD1" w:rsidRDefault="00242BBA" w:rsidP="00242BBA">
            <w:pPr>
              <w:pStyle w:val="a3"/>
              <w:numPr>
                <w:ilvl w:val="0"/>
                <w:numId w:val="4"/>
              </w:numPr>
              <w:ind w:leftChars="0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I</w:t>
            </w:r>
            <w:r>
              <w:rPr>
                <w:rFonts w:cstheme="minorHAnsi"/>
                <w:b/>
              </w:rPr>
              <w:t xml:space="preserve"> have travelled outside Hong Kong in the past two weeks. </w:t>
            </w:r>
          </w:p>
        </w:tc>
        <w:tc>
          <w:tcPr>
            <w:tcW w:w="1134" w:type="dxa"/>
          </w:tcPr>
          <w:p w14:paraId="14465800" w14:textId="77777777" w:rsidR="00242BBA" w:rsidRPr="00242BBA" w:rsidRDefault="00242BBA" w:rsidP="00242BB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9AAA747" w14:textId="77777777" w:rsidR="00242BBA" w:rsidRPr="00242BBA" w:rsidRDefault="00242BBA" w:rsidP="00242BB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36D7B7D9" w14:textId="77777777" w:rsidTr="00CA6CD1">
        <w:tc>
          <w:tcPr>
            <w:tcW w:w="5949" w:type="dxa"/>
          </w:tcPr>
          <w:p w14:paraId="000D17CA" w14:textId="320FD882" w:rsidR="00242BBA" w:rsidRPr="00CA6CD1" w:rsidRDefault="00242BBA" w:rsidP="00766518">
            <w:pPr>
              <w:pStyle w:val="a3"/>
              <w:numPr>
                <w:ilvl w:val="0"/>
                <w:numId w:val="4"/>
              </w:numPr>
              <w:ind w:leftChars="0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I</w:t>
            </w:r>
            <w:r>
              <w:rPr>
                <w:rFonts w:cstheme="minorHAnsi"/>
                <w:b/>
              </w:rPr>
              <w:t xml:space="preserve"> have unprotected close contact with a confirmed </w:t>
            </w:r>
            <w:r w:rsidR="00797BA6">
              <w:rPr>
                <w:rFonts w:cstheme="minorHAnsi"/>
                <w:b/>
              </w:rPr>
              <w:t xml:space="preserve">/ suspected </w:t>
            </w:r>
            <w:r>
              <w:rPr>
                <w:rFonts w:cstheme="minorHAnsi"/>
                <w:b/>
              </w:rPr>
              <w:t>C</w:t>
            </w:r>
            <w:r w:rsidR="00766518">
              <w:rPr>
                <w:rFonts w:cstheme="minorHAnsi"/>
                <w:b/>
              </w:rPr>
              <w:t>OVID</w:t>
            </w:r>
            <w:r>
              <w:rPr>
                <w:rFonts w:cstheme="minorHAnsi"/>
                <w:b/>
              </w:rPr>
              <w:t xml:space="preserve">-19 case in the past 2 weeks. </w:t>
            </w:r>
          </w:p>
        </w:tc>
        <w:tc>
          <w:tcPr>
            <w:tcW w:w="1134" w:type="dxa"/>
          </w:tcPr>
          <w:p w14:paraId="115659A2" w14:textId="77777777" w:rsidR="00242BBA" w:rsidRPr="00242BBA" w:rsidRDefault="00242BBA" w:rsidP="00242BB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38B946A3" w14:textId="77777777" w:rsidR="00242BBA" w:rsidRPr="00242BBA" w:rsidRDefault="00242BBA" w:rsidP="00242BB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CA6CD1" w14:paraId="3F1C0393" w14:textId="77777777" w:rsidTr="00CA6CD1">
        <w:tc>
          <w:tcPr>
            <w:tcW w:w="5949" w:type="dxa"/>
          </w:tcPr>
          <w:p w14:paraId="0CB4BEED" w14:textId="6824BDF7" w:rsidR="00CA6CD1" w:rsidRPr="00797BA6" w:rsidRDefault="00797BA6" w:rsidP="00766518">
            <w:pPr>
              <w:pStyle w:val="a3"/>
              <w:numPr>
                <w:ilvl w:val="0"/>
                <w:numId w:val="4"/>
              </w:numPr>
              <w:ind w:leftChars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am currently under compulsory quarantine or medical surveillance ordered by </w:t>
            </w:r>
            <w:r w:rsidR="00766518">
              <w:rPr>
                <w:rFonts w:cstheme="minorHAnsi"/>
                <w:b/>
              </w:rPr>
              <w:t>the D</w:t>
            </w:r>
            <w:r>
              <w:rPr>
                <w:rFonts w:cstheme="minorHAnsi"/>
                <w:b/>
              </w:rPr>
              <w:t xml:space="preserve">epartment of </w:t>
            </w:r>
            <w:r w:rsidR="00766518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ealth of Hong Kong.</w:t>
            </w:r>
          </w:p>
        </w:tc>
        <w:tc>
          <w:tcPr>
            <w:tcW w:w="1134" w:type="dxa"/>
          </w:tcPr>
          <w:p w14:paraId="0D0D3B54" w14:textId="19F8215A" w:rsidR="00CA6CD1" w:rsidRPr="00797BA6" w:rsidRDefault="00797BA6" w:rsidP="00F208F4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Yes</w:t>
            </w:r>
          </w:p>
        </w:tc>
        <w:tc>
          <w:tcPr>
            <w:tcW w:w="1213" w:type="dxa"/>
          </w:tcPr>
          <w:p w14:paraId="4FA9C5F4" w14:textId="0833F15A" w:rsidR="00CA6CD1" w:rsidRPr="00797BA6" w:rsidRDefault="00797BA6" w:rsidP="00F208F4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No</w:t>
            </w:r>
          </w:p>
        </w:tc>
      </w:tr>
    </w:tbl>
    <w:p w14:paraId="7A1B5C04" w14:textId="77777777" w:rsidR="00CA6CD1" w:rsidRDefault="00CA6CD1" w:rsidP="00F208F4">
      <w:pPr>
        <w:rPr>
          <w:rFonts w:cstheme="minorHAnsi"/>
          <w:b/>
        </w:rPr>
      </w:pPr>
    </w:p>
    <w:p w14:paraId="06A5F879" w14:textId="77777777" w:rsidR="00242BBA" w:rsidRDefault="00242BBA" w:rsidP="00F208F4">
      <w:pPr>
        <w:rPr>
          <w:rFonts w:cstheme="minorHAnsi"/>
          <w:b/>
        </w:rPr>
      </w:pPr>
    </w:p>
    <w:p w14:paraId="2839E68B" w14:textId="45BB5388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N</w:t>
      </w:r>
      <w:r>
        <w:rPr>
          <w:rFonts w:cstheme="minorHAnsi"/>
          <w:b/>
        </w:rPr>
        <w:t>ame of the candidate</w:t>
      </w:r>
      <w:r w:rsidR="00797BA6">
        <w:rPr>
          <w:rFonts w:cstheme="minorHAnsi"/>
          <w:b/>
        </w:rPr>
        <w:t>/examiner/admin staff/helper</w:t>
      </w:r>
      <w:r>
        <w:rPr>
          <w:rFonts w:cstheme="minorHAnsi"/>
          <w:b/>
        </w:rPr>
        <w:t>: ____</w:t>
      </w:r>
      <w:r w:rsidR="00797BA6">
        <w:rPr>
          <w:rFonts w:cstheme="minorHAnsi"/>
          <w:b/>
        </w:rPr>
        <w:t>_______</w:t>
      </w:r>
      <w:r>
        <w:rPr>
          <w:rFonts w:cstheme="minorHAnsi"/>
          <w:b/>
        </w:rPr>
        <w:t>_____________</w:t>
      </w:r>
    </w:p>
    <w:p w14:paraId="5F1DDE15" w14:textId="3DBB4420" w:rsidR="00242BBA" w:rsidRDefault="00797BA6" w:rsidP="00F208F4">
      <w:pPr>
        <w:rPr>
          <w:rFonts w:cstheme="minorHAnsi"/>
          <w:b/>
        </w:rPr>
      </w:pPr>
      <w:r>
        <w:rPr>
          <w:rFonts w:cstheme="minorHAnsi"/>
          <w:b/>
        </w:rPr>
        <w:t>(Please circle)</w:t>
      </w:r>
    </w:p>
    <w:p w14:paraId="22AC94B8" w14:textId="51D21DE0" w:rsidR="00797BA6" w:rsidRDefault="00797BA6" w:rsidP="00F208F4">
      <w:pPr>
        <w:rPr>
          <w:rFonts w:cstheme="minorHAnsi"/>
          <w:b/>
        </w:rPr>
      </w:pPr>
    </w:p>
    <w:p w14:paraId="04D0FBB6" w14:textId="77777777" w:rsidR="00797BA6" w:rsidRDefault="00797BA6" w:rsidP="00F208F4">
      <w:pPr>
        <w:rPr>
          <w:rFonts w:cstheme="minorHAnsi"/>
          <w:b/>
        </w:rPr>
      </w:pPr>
    </w:p>
    <w:p w14:paraId="17DDC41E" w14:textId="54314CF3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S</w:t>
      </w:r>
      <w:r>
        <w:rPr>
          <w:rFonts w:cstheme="minorHAnsi"/>
          <w:b/>
        </w:rPr>
        <w:t>ignature: _____</w:t>
      </w:r>
      <w:r w:rsidR="00797BA6">
        <w:rPr>
          <w:rFonts w:cstheme="minorHAnsi"/>
          <w:b/>
        </w:rPr>
        <w:t>______________</w:t>
      </w:r>
      <w:r>
        <w:rPr>
          <w:rFonts w:cstheme="minorHAnsi"/>
          <w:b/>
        </w:rPr>
        <w:t>______</w:t>
      </w:r>
    </w:p>
    <w:p w14:paraId="0261F181" w14:textId="77777777" w:rsidR="00797BA6" w:rsidRDefault="00797BA6" w:rsidP="00F208F4">
      <w:pPr>
        <w:rPr>
          <w:rFonts w:cstheme="minorHAnsi"/>
          <w:b/>
        </w:rPr>
      </w:pPr>
    </w:p>
    <w:p w14:paraId="31B9695F" w14:textId="145A98C2" w:rsidR="00242BBA" w:rsidRPr="00CA6CD1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D</w:t>
      </w:r>
      <w:r>
        <w:rPr>
          <w:rFonts w:cstheme="minorHAnsi"/>
          <w:b/>
        </w:rPr>
        <w:t xml:space="preserve">ate: </w:t>
      </w:r>
      <w:r w:rsidR="00EE3D8B">
        <w:rPr>
          <w:rFonts w:cstheme="minorHAnsi"/>
          <w:b/>
        </w:rPr>
        <w:t>11</w:t>
      </w:r>
      <w:r w:rsidR="00EE3D8B" w:rsidRPr="00EE3D8B">
        <w:rPr>
          <w:rFonts w:cstheme="minorHAnsi"/>
          <w:b/>
          <w:vertAlign w:val="superscript"/>
        </w:rPr>
        <w:t>th</w:t>
      </w:r>
      <w:r w:rsidR="00EE3D8B">
        <w:rPr>
          <w:rFonts w:cstheme="minorHAnsi"/>
          <w:b/>
        </w:rPr>
        <w:t xml:space="preserve"> March</w:t>
      </w:r>
      <w:r>
        <w:rPr>
          <w:rFonts w:cstheme="minorHAnsi"/>
          <w:b/>
        </w:rPr>
        <w:t xml:space="preserve"> 202</w:t>
      </w:r>
      <w:r w:rsidR="00EE3D8B">
        <w:rPr>
          <w:rFonts w:cstheme="minorHAnsi"/>
          <w:b/>
        </w:rPr>
        <w:t>1</w:t>
      </w:r>
    </w:p>
    <w:sectPr w:rsidR="00242BBA" w:rsidRPr="00CA6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35B0" w14:textId="77777777" w:rsidR="00E567DA" w:rsidRDefault="00E567DA" w:rsidP="00F313BE">
      <w:r>
        <w:separator/>
      </w:r>
    </w:p>
  </w:endnote>
  <w:endnote w:type="continuationSeparator" w:id="0">
    <w:p w14:paraId="13A6A0DA" w14:textId="77777777" w:rsidR="00E567DA" w:rsidRDefault="00E567DA" w:rsidP="00F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B5F2" w14:textId="77777777" w:rsidR="00E567DA" w:rsidRDefault="00E567DA" w:rsidP="00F313BE">
      <w:r>
        <w:separator/>
      </w:r>
    </w:p>
  </w:footnote>
  <w:footnote w:type="continuationSeparator" w:id="0">
    <w:p w14:paraId="66BC3E7B" w14:textId="77777777" w:rsidR="00E567DA" w:rsidRDefault="00E567DA" w:rsidP="00F3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090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946"/>
    <w:multiLevelType w:val="multilevel"/>
    <w:tmpl w:val="2FC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D6F72"/>
    <w:multiLevelType w:val="hybridMultilevel"/>
    <w:tmpl w:val="BC5A4000"/>
    <w:lvl w:ilvl="0" w:tplc="2AC2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3333C1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F4"/>
    <w:rsid w:val="000A273D"/>
    <w:rsid w:val="000B250A"/>
    <w:rsid w:val="000F5B5D"/>
    <w:rsid w:val="00131625"/>
    <w:rsid w:val="001A5090"/>
    <w:rsid w:val="00242BBA"/>
    <w:rsid w:val="00766518"/>
    <w:rsid w:val="00797BA6"/>
    <w:rsid w:val="007C1379"/>
    <w:rsid w:val="008E0FA1"/>
    <w:rsid w:val="00B5479E"/>
    <w:rsid w:val="00CA6CD1"/>
    <w:rsid w:val="00DE24EF"/>
    <w:rsid w:val="00E27B0E"/>
    <w:rsid w:val="00E567DA"/>
    <w:rsid w:val="00EB1957"/>
    <w:rsid w:val="00EE3D8B"/>
    <w:rsid w:val="00F208F4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5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F4"/>
    <w:pPr>
      <w:ind w:leftChars="200" w:left="480"/>
    </w:pPr>
  </w:style>
  <w:style w:type="table" w:styleId="a4">
    <w:name w:val="Table Grid"/>
    <w:basedOn w:val="a1"/>
    <w:uiPriority w:val="39"/>
    <w:rsid w:val="00CA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3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F4"/>
    <w:pPr>
      <w:ind w:leftChars="200" w:left="480"/>
    </w:pPr>
  </w:style>
  <w:style w:type="table" w:styleId="a4">
    <w:name w:val="Table Grid"/>
    <w:basedOn w:val="a1"/>
    <w:uiPriority w:val="39"/>
    <w:rsid w:val="00CA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 Yu-fai</dc:creator>
  <cp:lastModifiedBy>ngsh</cp:lastModifiedBy>
  <cp:revision>4</cp:revision>
  <dcterms:created xsi:type="dcterms:W3CDTF">2020-12-11T02:07:00Z</dcterms:created>
  <dcterms:modified xsi:type="dcterms:W3CDTF">2020-12-11T06:34:00Z</dcterms:modified>
</cp:coreProperties>
</file>